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975"/>
        <w:tblW w:w="0" w:type="auto"/>
        <w:tblLook w:val="04A0"/>
      </w:tblPr>
      <w:tblGrid>
        <w:gridCol w:w="500"/>
        <w:gridCol w:w="4533"/>
        <w:gridCol w:w="2451"/>
        <w:gridCol w:w="2087"/>
      </w:tblGrid>
      <w:tr w:rsidR="008C4A80" w:rsidTr="008C4A80">
        <w:tc>
          <w:tcPr>
            <w:tcW w:w="500" w:type="dxa"/>
          </w:tcPr>
          <w:p w:rsidR="008C4A80" w:rsidRDefault="008C4A80" w:rsidP="008C4A80">
            <w:r>
              <w:t>№</w:t>
            </w:r>
          </w:p>
        </w:tc>
        <w:tc>
          <w:tcPr>
            <w:tcW w:w="4533" w:type="dxa"/>
          </w:tcPr>
          <w:p w:rsidR="008C4A80" w:rsidRDefault="008C4A80" w:rsidP="008C4A80">
            <w:r>
              <w:t>Тема самообразования</w:t>
            </w:r>
          </w:p>
        </w:tc>
        <w:tc>
          <w:tcPr>
            <w:tcW w:w="2451" w:type="dxa"/>
          </w:tcPr>
          <w:p w:rsidR="008C4A80" w:rsidRDefault="008C4A80" w:rsidP="008C4A80">
            <w:r>
              <w:t>Ф.И.О. учителя</w:t>
            </w:r>
          </w:p>
        </w:tc>
        <w:tc>
          <w:tcPr>
            <w:tcW w:w="2087" w:type="dxa"/>
          </w:tcPr>
          <w:p w:rsidR="008C4A80" w:rsidRDefault="008C4A80" w:rsidP="008C4A80">
            <w:r>
              <w:t>предмет</w:t>
            </w:r>
          </w:p>
        </w:tc>
      </w:tr>
      <w:tr w:rsidR="008C4A80" w:rsidTr="008C4A80">
        <w:tc>
          <w:tcPr>
            <w:tcW w:w="500" w:type="dxa"/>
          </w:tcPr>
          <w:p w:rsidR="008C4A80" w:rsidRDefault="008C4A80" w:rsidP="008C4A80">
            <w:r>
              <w:t>1</w:t>
            </w:r>
          </w:p>
        </w:tc>
        <w:tc>
          <w:tcPr>
            <w:tcW w:w="4533" w:type="dxa"/>
          </w:tcPr>
          <w:p w:rsidR="008C4A80" w:rsidRDefault="008C4A80" w:rsidP="008C4A80">
            <w:r>
              <w:t>Развитие познавательной активности учащихся на уроках татарского языка и литературы</w:t>
            </w:r>
          </w:p>
        </w:tc>
        <w:tc>
          <w:tcPr>
            <w:tcW w:w="2451" w:type="dxa"/>
          </w:tcPr>
          <w:p w:rsidR="008C4A80" w:rsidRDefault="008C4A80" w:rsidP="008C4A80">
            <w:r>
              <w:t>Назмиева Г.Н.</w:t>
            </w:r>
          </w:p>
        </w:tc>
        <w:tc>
          <w:tcPr>
            <w:tcW w:w="2087" w:type="dxa"/>
          </w:tcPr>
          <w:p w:rsidR="008C4A80" w:rsidRDefault="008C4A80" w:rsidP="008C4A80">
            <w:r>
              <w:t>Татарский язык</w:t>
            </w:r>
          </w:p>
        </w:tc>
      </w:tr>
      <w:tr w:rsidR="008C4A80" w:rsidTr="008C4A80">
        <w:tc>
          <w:tcPr>
            <w:tcW w:w="500" w:type="dxa"/>
          </w:tcPr>
          <w:p w:rsidR="008C4A80" w:rsidRDefault="008C4A80" w:rsidP="008C4A80">
            <w:r>
              <w:t>2</w:t>
            </w:r>
          </w:p>
        </w:tc>
        <w:tc>
          <w:tcPr>
            <w:tcW w:w="4533" w:type="dxa"/>
          </w:tcPr>
          <w:p w:rsidR="008C4A80" w:rsidRDefault="008C4A80" w:rsidP="008C4A80">
            <w:r>
              <w:t>Развитие коммуникативных и грамматических компетенций на уроках немецкого языка</w:t>
            </w:r>
          </w:p>
        </w:tc>
        <w:tc>
          <w:tcPr>
            <w:tcW w:w="2451" w:type="dxa"/>
          </w:tcPr>
          <w:p w:rsidR="008C4A80" w:rsidRDefault="008C4A80" w:rsidP="008C4A80">
            <w:r>
              <w:t>Хакимова Х.Н.</w:t>
            </w:r>
          </w:p>
        </w:tc>
        <w:tc>
          <w:tcPr>
            <w:tcW w:w="2087" w:type="dxa"/>
          </w:tcPr>
          <w:p w:rsidR="008C4A80" w:rsidRDefault="008C4A80" w:rsidP="008C4A80">
            <w:r>
              <w:t>Иностранный язык</w:t>
            </w:r>
          </w:p>
        </w:tc>
      </w:tr>
      <w:tr w:rsidR="008C4A80" w:rsidTr="008C4A80">
        <w:tc>
          <w:tcPr>
            <w:tcW w:w="500" w:type="dxa"/>
          </w:tcPr>
          <w:p w:rsidR="008C4A80" w:rsidRDefault="008C4A80" w:rsidP="008C4A80">
            <w:r>
              <w:t>3</w:t>
            </w:r>
          </w:p>
        </w:tc>
        <w:tc>
          <w:tcPr>
            <w:tcW w:w="4533" w:type="dxa"/>
          </w:tcPr>
          <w:p w:rsidR="008C4A80" w:rsidRDefault="008C4A80" w:rsidP="008C4A80">
            <w:r>
              <w:t>Формирование языковой и речевой компетенции учащихся на основе коммуникативно- деятельностного подхода к процессу обучения</w:t>
            </w:r>
          </w:p>
        </w:tc>
        <w:tc>
          <w:tcPr>
            <w:tcW w:w="2451" w:type="dxa"/>
          </w:tcPr>
          <w:p w:rsidR="008C4A80" w:rsidRDefault="008C4A80" w:rsidP="008C4A80">
            <w:r>
              <w:t>Саликеева Г.С.</w:t>
            </w:r>
          </w:p>
        </w:tc>
        <w:tc>
          <w:tcPr>
            <w:tcW w:w="2087" w:type="dxa"/>
          </w:tcPr>
          <w:p w:rsidR="008C4A80" w:rsidRDefault="008C4A80" w:rsidP="008C4A80">
            <w:r>
              <w:t>Татарский язык</w:t>
            </w:r>
          </w:p>
        </w:tc>
      </w:tr>
      <w:tr w:rsidR="008C4A80" w:rsidTr="008C4A80">
        <w:tc>
          <w:tcPr>
            <w:tcW w:w="500" w:type="dxa"/>
          </w:tcPr>
          <w:p w:rsidR="008C4A80" w:rsidRDefault="008C4A80" w:rsidP="008C4A80">
            <w:r>
              <w:t>5</w:t>
            </w:r>
          </w:p>
        </w:tc>
        <w:tc>
          <w:tcPr>
            <w:tcW w:w="4533" w:type="dxa"/>
          </w:tcPr>
          <w:p w:rsidR="008C4A80" w:rsidRDefault="008C4A80" w:rsidP="008C4A80">
            <w:r>
              <w:t>Формирование учебно- познавательной мотивации учащихся на уроках истории и обществознания через технологию развития критического мышления</w:t>
            </w:r>
          </w:p>
        </w:tc>
        <w:tc>
          <w:tcPr>
            <w:tcW w:w="2451" w:type="dxa"/>
          </w:tcPr>
          <w:p w:rsidR="008C4A80" w:rsidRDefault="008C4A80" w:rsidP="008C4A80">
            <w:r>
              <w:t>Шарафеев Р.Р.</w:t>
            </w:r>
          </w:p>
        </w:tc>
        <w:tc>
          <w:tcPr>
            <w:tcW w:w="2087" w:type="dxa"/>
          </w:tcPr>
          <w:p w:rsidR="008C4A80" w:rsidRDefault="008C4A80" w:rsidP="008C4A80">
            <w:r>
              <w:t>история</w:t>
            </w:r>
          </w:p>
        </w:tc>
      </w:tr>
      <w:tr w:rsidR="008C4A80" w:rsidTr="008C4A80">
        <w:tc>
          <w:tcPr>
            <w:tcW w:w="500" w:type="dxa"/>
          </w:tcPr>
          <w:p w:rsidR="008C4A80" w:rsidRDefault="008C4A80" w:rsidP="008C4A80">
            <w:r>
              <w:t>6</w:t>
            </w:r>
          </w:p>
        </w:tc>
        <w:tc>
          <w:tcPr>
            <w:tcW w:w="4533" w:type="dxa"/>
          </w:tcPr>
          <w:p w:rsidR="008C4A80" w:rsidRDefault="008C4A80" w:rsidP="008C4A80">
            <w:r>
              <w:t>Формирование языковой и речевой компетенции учащихся на основе коммуникативного и деятельного подхода к процессу обучения</w:t>
            </w:r>
          </w:p>
        </w:tc>
        <w:tc>
          <w:tcPr>
            <w:tcW w:w="2451" w:type="dxa"/>
          </w:tcPr>
          <w:p w:rsidR="008C4A80" w:rsidRDefault="008C4A80" w:rsidP="008C4A80">
            <w:r>
              <w:t>Аганова Г.А.</w:t>
            </w:r>
          </w:p>
        </w:tc>
        <w:tc>
          <w:tcPr>
            <w:tcW w:w="2087" w:type="dxa"/>
          </w:tcPr>
          <w:p w:rsidR="008C4A80" w:rsidRDefault="008C4A80" w:rsidP="008C4A80">
            <w:r>
              <w:t>Русский язык и литература</w:t>
            </w:r>
          </w:p>
        </w:tc>
      </w:tr>
    </w:tbl>
    <w:p w:rsidR="00860F3D" w:rsidRDefault="008C4A80">
      <w:r>
        <w:t>Тема самообразования учителей гуманитарного цикла МБОУ « Алатская ООШ им.А.О.Ахманова»</w:t>
      </w:r>
    </w:p>
    <w:p w:rsidR="008C4A80" w:rsidRDefault="008C4A80"/>
    <w:sectPr w:rsidR="008C4A80" w:rsidSect="00860F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39EC" w:rsidRDefault="00A039EC" w:rsidP="008C4A80">
      <w:pPr>
        <w:spacing w:after="0" w:line="240" w:lineRule="auto"/>
      </w:pPr>
      <w:r>
        <w:separator/>
      </w:r>
    </w:p>
  </w:endnote>
  <w:endnote w:type="continuationSeparator" w:id="1">
    <w:p w:rsidR="00A039EC" w:rsidRDefault="00A039EC" w:rsidP="008C4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39EC" w:rsidRDefault="00A039EC" w:rsidP="008C4A80">
      <w:pPr>
        <w:spacing w:after="0" w:line="240" w:lineRule="auto"/>
      </w:pPr>
      <w:r>
        <w:separator/>
      </w:r>
    </w:p>
  </w:footnote>
  <w:footnote w:type="continuationSeparator" w:id="1">
    <w:p w:rsidR="00A039EC" w:rsidRDefault="00A039EC" w:rsidP="008C4A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549AF"/>
    <w:rsid w:val="002549AF"/>
    <w:rsid w:val="002D45D4"/>
    <w:rsid w:val="00860F3D"/>
    <w:rsid w:val="008C4A80"/>
    <w:rsid w:val="00A039EC"/>
    <w:rsid w:val="00BF5DDE"/>
    <w:rsid w:val="00D35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F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49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8C4A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C4A80"/>
  </w:style>
  <w:style w:type="paragraph" w:styleId="a6">
    <w:name w:val="footer"/>
    <w:basedOn w:val="a"/>
    <w:link w:val="a7"/>
    <w:uiPriority w:val="99"/>
    <w:semiHidden/>
    <w:unhideWhenUsed/>
    <w:rsid w:val="008C4A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C4A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dcterms:created xsi:type="dcterms:W3CDTF">2023-01-23T09:16:00Z</dcterms:created>
  <dcterms:modified xsi:type="dcterms:W3CDTF">2023-01-23T09:16:00Z</dcterms:modified>
</cp:coreProperties>
</file>